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74FC1" w:rsidRPr="00774FC1" w:rsidRDefault="00774FC1" w:rsidP="00774FC1">
      <w:pPr>
        <w:pStyle w:val="1"/>
        <w:spacing w:before="0" w:after="0"/>
        <w:ind w:left="360"/>
        <w:rPr>
          <w:rFonts w:ascii="Times New Roman" w:hAnsi="Times New Roman"/>
          <w:b w:val="0"/>
        </w:rPr>
      </w:pPr>
      <w:r w:rsidRPr="00774FC1">
        <w:rPr>
          <w:rFonts w:ascii="Times New Roman" w:hAnsi="Times New Roman"/>
          <w:b w:val="0"/>
          <w:lang w:val="kk-KZ"/>
        </w:rPr>
        <w:t>өндірістік жекеменшікті қорғау саласындағы халықаралық келісімдер</w:t>
      </w:r>
    </w:p>
    <w:p w:rsidR="00774FC1" w:rsidRPr="00774FC1" w:rsidRDefault="00774FC1" w:rsidP="00774FC1">
      <w:pPr>
        <w:pStyle w:val="2"/>
        <w:spacing w:before="0"/>
        <w:jc w:val="center"/>
        <w:rPr>
          <w:rFonts w:ascii="Times New Roman" w:hAnsi="Times New Roman" w:cs="Times New Roman"/>
          <w:i/>
          <w:sz w:val="28"/>
          <w:szCs w:val="28"/>
          <w:lang w:val="kk-KZ"/>
        </w:rPr>
      </w:pPr>
      <w:bookmarkStart w:id="0" w:name="_Toc318797354"/>
      <w:r w:rsidRPr="00774FC1">
        <w:rPr>
          <w:rFonts w:ascii="Times New Roman" w:hAnsi="Times New Roman" w:cs="Times New Roman"/>
          <w:i/>
          <w:sz w:val="28"/>
          <w:szCs w:val="28"/>
          <w:lang w:val="kk-KZ"/>
        </w:rPr>
        <w:t>Тәжірибелік тапсырма</w:t>
      </w:r>
      <w:bookmarkEnd w:id="0"/>
    </w:p>
    <w:p w:rsidR="00774FC1" w:rsidRPr="00774FC1" w:rsidRDefault="00774FC1" w:rsidP="00774FC1">
      <w:pPr>
        <w:shd w:val="clear" w:color="auto" w:fill="FFFFFF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  <w:lang w:val="kk-KZ"/>
        </w:rPr>
      </w:pPr>
      <w:r w:rsidRPr="00774FC1">
        <w:rPr>
          <w:rFonts w:ascii="Times New Roman" w:hAnsi="Times New Roman" w:cs="Times New Roman"/>
          <w:color w:val="000000"/>
          <w:sz w:val="28"/>
          <w:szCs w:val="28"/>
          <w:lang w:val="kk-KZ"/>
        </w:rPr>
        <w:t>1</w:t>
      </w:r>
      <w:r>
        <w:rPr>
          <w:rFonts w:ascii="Times New Roman" w:hAnsi="Times New Roman" w:cs="Times New Roman"/>
          <w:color w:val="000000"/>
          <w:sz w:val="28"/>
          <w:szCs w:val="28"/>
          <w:lang w:val="kk-KZ"/>
        </w:rPr>
        <w:t>.</w:t>
      </w:r>
      <w:r w:rsidRPr="00774FC1">
        <w:rPr>
          <w:rFonts w:ascii="Times New Roman" w:hAnsi="Times New Roman" w:cs="Times New Roman"/>
          <w:color w:val="000000"/>
          <w:sz w:val="28"/>
          <w:szCs w:val="28"/>
          <w:lang w:val="kk-KZ"/>
        </w:rPr>
        <w:t xml:space="preserve"> 1883 жылғы 20 наурыздағы Өндірістік жекеменшікті қорғау бойынша Париж конвенциясын, Бүкіләлемдік Зияткерлік Жекеменшік Ұйымын (БЗЖҰ) құрушы Конвенцияны зерделеу. Аталған халықаралық келісімдерге жалпы сипаттама беру.  </w:t>
      </w:r>
    </w:p>
    <w:p w:rsidR="00774FC1" w:rsidRPr="00774FC1" w:rsidRDefault="00774FC1" w:rsidP="00774FC1">
      <w:pPr>
        <w:shd w:val="clear" w:color="auto" w:fill="FFFFFF"/>
        <w:ind w:firstLine="709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774FC1">
        <w:rPr>
          <w:rFonts w:ascii="Times New Roman" w:hAnsi="Times New Roman" w:cs="Times New Roman"/>
          <w:color w:val="000000"/>
          <w:sz w:val="28"/>
          <w:szCs w:val="28"/>
          <w:lang w:val="kk-KZ"/>
        </w:rPr>
        <w:t>2</w:t>
      </w:r>
      <w:r>
        <w:rPr>
          <w:rFonts w:ascii="Times New Roman" w:hAnsi="Times New Roman" w:cs="Times New Roman"/>
          <w:color w:val="000000"/>
          <w:sz w:val="28"/>
          <w:szCs w:val="28"/>
          <w:lang w:val="kk-KZ"/>
        </w:rPr>
        <w:t>.</w:t>
      </w:r>
      <w:r w:rsidRPr="00774FC1">
        <w:rPr>
          <w:rFonts w:ascii="Times New Roman" w:hAnsi="Times New Roman" w:cs="Times New Roman"/>
          <w:color w:val="000000"/>
          <w:sz w:val="28"/>
          <w:szCs w:val="28"/>
          <w:lang w:val="kk-KZ"/>
        </w:rPr>
        <w:t xml:space="preserve"> Келесі өндірістік жекеменшік нысандары үшін конвенциялық басымдылық мерзімдерін көрсету :</w:t>
      </w:r>
    </w:p>
    <w:p w:rsidR="00774FC1" w:rsidRPr="00774FC1" w:rsidRDefault="00774FC1" w:rsidP="00774FC1">
      <w:pPr>
        <w:widowControl w:val="0"/>
        <w:numPr>
          <w:ilvl w:val="0"/>
          <w:numId w:val="1"/>
        </w:numPr>
        <w:shd w:val="clear" w:color="auto" w:fill="FFFFFF"/>
        <w:tabs>
          <w:tab w:val="left" w:pos="-2127"/>
          <w:tab w:val="left" w:pos="1134"/>
        </w:tabs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z w:val="28"/>
          <w:szCs w:val="28"/>
          <w:lang w:val="kk-KZ"/>
        </w:rPr>
      </w:pPr>
      <w:r w:rsidRPr="00774FC1">
        <w:rPr>
          <w:rFonts w:ascii="Times New Roman" w:hAnsi="Times New Roman" w:cs="Times New Roman"/>
          <w:color w:val="000000"/>
          <w:sz w:val="28"/>
          <w:szCs w:val="28"/>
          <w:lang w:val="kk-KZ"/>
        </w:rPr>
        <w:t>жасалым,</w:t>
      </w:r>
    </w:p>
    <w:p w:rsidR="00774FC1" w:rsidRPr="00774FC1" w:rsidRDefault="00774FC1" w:rsidP="00774FC1">
      <w:pPr>
        <w:widowControl w:val="0"/>
        <w:numPr>
          <w:ilvl w:val="0"/>
          <w:numId w:val="1"/>
        </w:numPr>
        <w:shd w:val="clear" w:color="auto" w:fill="FFFFFF"/>
        <w:tabs>
          <w:tab w:val="left" w:pos="-2127"/>
          <w:tab w:val="left" w:pos="1134"/>
        </w:tabs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z w:val="28"/>
          <w:szCs w:val="28"/>
          <w:lang w:val="kk-KZ"/>
        </w:rPr>
      </w:pPr>
      <w:r w:rsidRPr="00774FC1">
        <w:rPr>
          <w:rFonts w:ascii="Times New Roman" w:hAnsi="Times New Roman" w:cs="Times New Roman"/>
          <w:color w:val="000000"/>
          <w:sz w:val="28"/>
          <w:szCs w:val="28"/>
          <w:lang w:val="kk-KZ"/>
        </w:rPr>
        <w:t>өндірістік үлгі,</w:t>
      </w:r>
    </w:p>
    <w:p w:rsidR="00774FC1" w:rsidRPr="00774FC1" w:rsidRDefault="00774FC1" w:rsidP="00774FC1">
      <w:pPr>
        <w:widowControl w:val="0"/>
        <w:numPr>
          <w:ilvl w:val="0"/>
          <w:numId w:val="1"/>
        </w:numPr>
        <w:shd w:val="clear" w:color="auto" w:fill="FFFFFF"/>
        <w:tabs>
          <w:tab w:val="left" w:pos="-2127"/>
          <w:tab w:val="left" w:pos="1134"/>
        </w:tabs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z w:val="28"/>
          <w:szCs w:val="28"/>
          <w:lang w:val="kk-KZ"/>
        </w:rPr>
      </w:pPr>
      <w:r w:rsidRPr="00774FC1">
        <w:rPr>
          <w:rFonts w:ascii="Times New Roman" w:hAnsi="Times New Roman" w:cs="Times New Roman"/>
          <w:color w:val="000000"/>
          <w:sz w:val="28"/>
          <w:szCs w:val="28"/>
          <w:lang w:val="kk-KZ"/>
        </w:rPr>
        <w:t>тауарлық белгі,</w:t>
      </w:r>
    </w:p>
    <w:p w:rsidR="00774FC1" w:rsidRPr="00774FC1" w:rsidRDefault="00774FC1" w:rsidP="00774FC1">
      <w:pPr>
        <w:widowControl w:val="0"/>
        <w:numPr>
          <w:ilvl w:val="0"/>
          <w:numId w:val="1"/>
        </w:numPr>
        <w:shd w:val="clear" w:color="auto" w:fill="FFFFFF"/>
        <w:tabs>
          <w:tab w:val="left" w:pos="-2127"/>
          <w:tab w:val="left" w:pos="1134"/>
        </w:tabs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z w:val="28"/>
          <w:szCs w:val="28"/>
          <w:lang w:val="kk-KZ"/>
        </w:rPr>
      </w:pPr>
      <w:r w:rsidRPr="00774FC1">
        <w:rPr>
          <w:rFonts w:ascii="Times New Roman" w:hAnsi="Times New Roman" w:cs="Times New Roman"/>
          <w:color w:val="000000"/>
          <w:sz w:val="28"/>
          <w:szCs w:val="28"/>
          <w:lang w:val="kk-KZ"/>
        </w:rPr>
        <w:t>пайдалы үлгі.</w:t>
      </w:r>
    </w:p>
    <w:p w:rsidR="000E56E1" w:rsidRPr="00774FC1" w:rsidRDefault="000E56E1">
      <w:pPr>
        <w:rPr>
          <w:rFonts w:ascii="Times New Roman" w:hAnsi="Times New Roman" w:cs="Times New Roman"/>
          <w:lang w:val="kk-KZ"/>
        </w:rPr>
      </w:pPr>
    </w:p>
    <w:sectPr w:rsidR="000E56E1" w:rsidRPr="00774FC1" w:rsidSect="000E56E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9065C60"/>
    <w:multiLevelType w:val="hybridMultilevel"/>
    <w:tmpl w:val="41944DA6"/>
    <w:lvl w:ilvl="0" w:tplc="27D21B1C">
      <w:start w:val="65535"/>
      <w:numFmt w:val="bullet"/>
      <w:lvlText w:val=""/>
      <w:lvlJc w:val="left"/>
      <w:pPr>
        <w:ind w:left="1429" w:hanging="360"/>
      </w:pPr>
      <w:rPr>
        <w:rFonts w:ascii="Symbol" w:hAnsi="Symbol" w:cs="Times New Roman" w:hint="default"/>
        <w:lang w:val="kk-KZ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67"/>
  <w:proofState w:spelling="clean" w:grammar="clean"/>
  <w:defaultTabStop w:val="708"/>
  <w:characterSpacingControl w:val="doNotCompress"/>
  <w:compat/>
  <w:rsids>
    <w:rsidRoot w:val="00774FC1"/>
    <w:rsid w:val="000E56E1"/>
    <w:rsid w:val="00642FED"/>
    <w:rsid w:val="00774FC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E56E1"/>
  </w:style>
  <w:style w:type="paragraph" w:styleId="1">
    <w:name w:val="heading 1"/>
    <w:basedOn w:val="a"/>
    <w:next w:val="a"/>
    <w:link w:val="10"/>
    <w:qFormat/>
    <w:rsid w:val="00774FC1"/>
    <w:pPr>
      <w:keepNext/>
      <w:spacing w:before="480" w:after="240" w:line="240" w:lineRule="auto"/>
      <w:jc w:val="center"/>
      <w:outlineLvl w:val="0"/>
    </w:pPr>
    <w:rPr>
      <w:rFonts w:ascii="Arial" w:eastAsia="Times New Roman" w:hAnsi="Arial" w:cs="Times New Roman"/>
      <w:b/>
      <w:caps/>
      <w:kern w:val="28"/>
      <w:sz w:val="28"/>
      <w:szCs w:val="20"/>
      <w:lang/>
    </w:rPr>
  </w:style>
  <w:style w:type="paragraph" w:styleId="2">
    <w:name w:val="heading 2"/>
    <w:basedOn w:val="a"/>
    <w:next w:val="a"/>
    <w:link w:val="20"/>
    <w:uiPriority w:val="9"/>
    <w:unhideWhenUsed/>
    <w:qFormat/>
    <w:rsid w:val="00774FC1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774FC1"/>
    <w:rPr>
      <w:rFonts w:ascii="Arial" w:eastAsia="Times New Roman" w:hAnsi="Arial" w:cs="Times New Roman"/>
      <w:b/>
      <w:caps/>
      <w:kern w:val="28"/>
      <w:sz w:val="28"/>
      <w:szCs w:val="20"/>
      <w:lang/>
    </w:rPr>
  </w:style>
  <w:style w:type="character" w:customStyle="1" w:styleId="20">
    <w:name w:val="Заголовок 2 Знак"/>
    <w:basedOn w:val="a0"/>
    <w:link w:val="2"/>
    <w:uiPriority w:val="9"/>
    <w:rsid w:val="00774FC1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68</Words>
  <Characters>391</Characters>
  <Application>Microsoft Office Word</Application>
  <DocSecurity>0</DocSecurity>
  <Lines>3</Lines>
  <Paragraphs>1</Paragraphs>
  <ScaleCrop>false</ScaleCrop>
  <Company>X@nder</Company>
  <LinksUpToDate>false</LinksUpToDate>
  <CharactersWithSpaces>458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2020-03-30T07:38:00Z</dcterms:created>
  <dcterms:modified xsi:type="dcterms:W3CDTF">2020-03-30T07:39:00Z</dcterms:modified>
</cp:coreProperties>
</file>